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07B73" w:rsidRDefault="00403C0F">
      <w:pPr>
        <w:spacing w:after="160" w:line="256" w:lineRule="auto"/>
        <w:jc w:val="center"/>
        <w:rPr>
          <w:rFonts w:ascii="Calibri" w:eastAsia="Calibri" w:hAnsi="Calibri" w:cs="Calibri"/>
          <w:b/>
        </w:rPr>
      </w:pPr>
      <w:r>
        <w:rPr>
          <w:rFonts w:ascii="Calibri" w:eastAsia="Calibri" w:hAnsi="Calibri" w:cs="Calibri"/>
          <w:b/>
        </w:rPr>
        <w:t>WOMEN’S AUDIO MISSION ANNOUNCES WAMCON VIRTUAL LOS ANGELES CONFERENCE JULY 23-24</w:t>
      </w:r>
    </w:p>
    <w:p w14:paraId="00000002" w14:textId="4C13856F" w:rsidR="00E07B73" w:rsidRDefault="00403C0F">
      <w:pPr>
        <w:spacing w:after="160" w:line="256" w:lineRule="auto"/>
        <w:jc w:val="center"/>
        <w:rPr>
          <w:rFonts w:ascii="Calibri" w:eastAsia="Calibri" w:hAnsi="Calibri" w:cs="Calibri"/>
          <w:i/>
        </w:rPr>
      </w:pPr>
      <w:r>
        <w:rPr>
          <w:rFonts w:ascii="Calibri" w:eastAsia="Calibri" w:hAnsi="Calibri" w:cs="Calibri"/>
          <w:i/>
        </w:rPr>
        <w:t>Panels and interactive demos led by award-winning sound makers behind films and television series including Game of Thrones, Frozen, Star Wars and more</w:t>
      </w:r>
    </w:p>
    <w:p w14:paraId="00000003" w14:textId="50363F18" w:rsidR="00E07B73" w:rsidRDefault="00403C0F">
      <w:pPr>
        <w:spacing w:after="160"/>
        <w:rPr>
          <w:rFonts w:ascii="Calibri" w:eastAsia="Calibri" w:hAnsi="Calibri" w:cs="Calibri"/>
        </w:rPr>
      </w:pPr>
      <w:r>
        <w:rPr>
          <w:rFonts w:ascii="Calibri" w:eastAsia="Calibri" w:hAnsi="Calibri" w:cs="Calibri"/>
          <w:i/>
        </w:rPr>
        <w:t xml:space="preserve">(San Francisco, CA –  </w:t>
      </w:r>
      <w:r w:rsidR="00F65EC2">
        <w:rPr>
          <w:rFonts w:ascii="Calibri" w:eastAsia="Calibri" w:hAnsi="Calibri" w:cs="Calibri"/>
          <w:i/>
        </w:rPr>
        <w:t>July</w:t>
      </w:r>
      <w:r>
        <w:rPr>
          <w:rFonts w:ascii="Calibri" w:eastAsia="Calibri" w:hAnsi="Calibri" w:cs="Calibri"/>
          <w:i/>
        </w:rPr>
        <w:t xml:space="preserve"> </w:t>
      </w:r>
      <w:r w:rsidR="001041E7">
        <w:rPr>
          <w:rFonts w:ascii="Calibri" w:eastAsia="Calibri" w:hAnsi="Calibri" w:cs="Calibri"/>
          <w:i/>
        </w:rPr>
        <w:t>12</w:t>
      </w:r>
      <w:r>
        <w:rPr>
          <w:rFonts w:ascii="Calibri" w:eastAsia="Calibri" w:hAnsi="Calibri" w:cs="Calibri"/>
          <w:i/>
        </w:rPr>
        <w:t>)</w:t>
      </w:r>
      <w:r>
        <w:rPr>
          <w:rFonts w:ascii="Calibri" w:eastAsia="Calibri" w:hAnsi="Calibri" w:cs="Calibri"/>
        </w:rPr>
        <w:t xml:space="preserve"> – Women’s Audio Mission (WAM), a nonprofit dedicated to the advancement of women and gender diverse individuals in music production and the recording arts, will present the fourth edition of </w:t>
      </w:r>
      <w:hyperlink r:id="rId7">
        <w:proofErr w:type="spellStart"/>
        <w:r>
          <w:rPr>
            <w:rFonts w:ascii="Calibri" w:eastAsia="Calibri" w:hAnsi="Calibri" w:cs="Calibri"/>
            <w:color w:val="1155CC"/>
            <w:u w:val="single"/>
          </w:rPr>
          <w:t>WAMCon</w:t>
        </w:r>
        <w:proofErr w:type="spellEnd"/>
        <w:r>
          <w:rPr>
            <w:rFonts w:ascii="Calibri" w:eastAsia="Calibri" w:hAnsi="Calibri" w:cs="Calibri"/>
            <w:color w:val="1155CC"/>
            <w:u w:val="single"/>
          </w:rPr>
          <w:t xml:space="preserve"> Virtual</w:t>
        </w:r>
      </w:hyperlink>
      <w:r>
        <w:rPr>
          <w:rFonts w:ascii="Calibri" w:eastAsia="Calibri" w:hAnsi="Calibri" w:cs="Calibri"/>
        </w:rPr>
        <w:t xml:space="preserve">, the organization’s online immersive music and film production conference on July 23-24, 2021. </w:t>
      </w:r>
    </w:p>
    <w:p w14:paraId="33AABC32" w14:textId="6FC1D04E" w:rsidR="009F2FE6" w:rsidRPr="009F2FE6" w:rsidRDefault="00403C0F" w:rsidP="009F2FE6">
      <w:pPr>
        <w:rPr>
          <w:rFonts w:ascii="Times New Roman" w:eastAsia="Times New Roman" w:hAnsi="Times New Roman" w:cs="Times New Roman"/>
          <w:sz w:val="24"/>
          <w:szCs w:val="24"/>
          <w:lang w:val="en-US" w:eastAsia="en-US"/>
        </w:rPr>
      </w:pPr>
      <w:r>
        <w:rPr>
          <w:rFonts w:ascii="Calibri" w:eastAsia="Calibri" w:hAnsi="Calibri" w:cs="Calibri"/>
        </w:rPr>
        <w:t xml:space="preserve">The fourth online edition of </w:t>
      </w:r>
      <w:proofErr w:type="spellStart"/>
      <w:r>
        <w:rPr>
          <w:rFonts w:ascii="Calibri" w:eastAsia="Calibri" w:hAnsi="Calibri" w:cs="Calibri"/>
        </w:rPr>
        <w:t>WAMCon</w:t>
      </w:r>
      <w:proofErr w:type="spellEnd"/>
      <w:r>
        <w:rPr>
          <w:rFonts w:ascii="Calibri" w:eastAsia="Calibri" w:hAnsi="Calibri" w:cs="Calibri"/>
        </w:rPr>
        <w:t xml:space="preserve"> Virtual is ‘headed’ to LA, providing attendees a behind-the-scenes look at sound for film, music editing and composition</w:t>
      </w:r>
      <w:r w:rsidR="00A70474">
        <w:rPr>
          <w:rFonts w:ascii="Calibri" w:eastAsia="Calibri" w:hAnsi="Calibri" w:cs="Calibri"/>
        </w:rPr>
        <w:t xml:space="preserve"> and game audio</w:t>
      </w:r>
      <w:r>
        <w:rPr>
          <w:rFonts w:ascii="Calibri" w:eastAsia="Calibri" w:hAnsi="Calibri" w:cs="Calibri"/>
        </w:rPr>
        <w:t>. The event kicks off on Friday, July 23 with a variety of interactive workshops on composing for film, location sound, music editing and sound design, exclusive networking opportunities, giveaways, and a virtual tour of the legendary Capitol Studios</w:t>
      </w:r>
      <w:r w:rsidR="009F2FE6">
        <w:rPr>
          <w:rFonts w:ascii="Calibri" w:eastAsia="Calibri" w:hAnsi="Calibri" w:cs="Calibri"/>
        </w:rPr>
        <w:t xml:space="preserve"> with Paula Salvatore, </w:t>
      </w:r>
      <w:r w:rsidR="009F2FE6" w:rsidRPr="009F2FE6">
        <w:rPr>
          <w:rFonts w:ascii="Calibri" w:eastAsia="Times New Roman" w:hAnsi="Calibri" w:cs="Calibri"/>
          <w:color w:val="000000"/>
          <w:lang w:val="en-US" w:eastAsia="en-US"/>
        </w:rPr>
        <w:t>VP Client Relations and Studio Marketing, UMG</w:t>
      </w:r>
      <w:r w:rsidR="009F2FE6">
        <w:rPr>
          <w:rFonts w:ascii="Calibri" w:eastAsia="Times New Roman" w:hAnsi="Calibri" w:cs="Calibri"/>
          <w:color w:val="000000"/>
          <w:lang w:val="en-US" w:eastAsia="en-US"/>
        </w:rPr>
        <w:t xml:space="preserve">. </w:t>
      </w:r>
    </w:p>
    <w:p w14:paraId="00000004" w14:textId="38028788" w:rsidR="00E07B73" w:rsidRDefault="00E07B73">
      <w:pPr>
        <w:rPr>
          <w:rFonts w:ascii="Calibri" w:eastAsia="Calibri" w:hAnsi="Calibri" w:cs="Calibri"/>
        </w:rPr>
      </w:pPr>
    </w:p>
    <w:p w14:paraId="65083C66" w14:textId="3B2C668A" w:rsidR="00B01CD3" w:rsidRPr="00F65EC2" w:rsidRDefault="009F2FE6" w:rsidP="00F65EC2">
      <w:pPr>
        <w:rPr>
          <w:rFonts w:ascii="Calibri" w:eastAsia="Calibri" w:hAnsi="Calibri" w:cs="Calibri"/>
        </w:rPr>
      </w:pPr>
      <w:r>
        <w:rPr>
          <w:rFonts w:ascii="Calibri" w:eastAsia="Calibri" w:hAnsi="Calibri" w:cs="Calibri"/>
        </w:rPr>
        <w:t>Other s</w:t>
      </w:r>
      <w:r w:rsidR="00403C0F">
        <w:rPr>
          <w:rFonts w:ascii="Calibri" w:eastAsia="Calibri" w:hAnsi="Calibri" w:cs="Calibri"/>
        </w:rPr>
        <w:t xml:space="preserve">pecial guests include sound designer Paula Fairfield (Game of Thrones, Lovecraft Country), assistant music editor for Marvel Studios </w:t>
      </w:r>
      <w:proofErr w:type="spellStart"/>
      <w:r w:rsidR="00403C0F">
        <w:rPr>
          <w:rFonts w:ascii="Calibri" w:eastAsia="Calibri" w:hAnsi="Calibri" w:cs="Calibri"/>
        </w:rPr>
        <w:t>Annlie</w:t>
      </w:r>
      <w:proofErr w:type="spellEnd"/>
      <w:r w:rsidR="00403C0F">
        <w:rPr>
          <w:rFonts w:ascii="Calibri" w:eastAsia="Calibri" w:hAnsi="Calibri" w:cs="Calibri"/>
        </w:rPr>
        <w:t xml:space="preserve"> Huang (Mulan, Frozen, Avengers: End Game)</w:t>
      </w:r>
      <w:r w:rsidR="00B01CD3">
        <w:rPr>
          <w:rFonts w:ascii="Calibri" w:eastAsia="Calibri" w:hAnsi="Calibri" w:cs="Calibri"/>
        </w:rPr>
        <w:t xml:space="preserve">, </w:t>
      </w:r>
      <w:r w:rsidR="00403C0F">
        <w:rPr>
          <w:rFonts w:ascii="Calibri" w:eastAsia="Calibri" w:hAnsi="Calibri" w:cs="Calibri"/>
        </w:rPr>
        <w:t xml:space="preserve">production sound mixer Amanda </w:t>
      </w:r>
      <w:proofErr w:type="spellStart"/>
      <w:r w:rsidR="00403C0F">
        <w:rPr>
          <w:rFonts w:ascii="Calibri" w:eastAsia="Calibri" w:hAnsi="Calibri" w:cs="Calibri"/>
        </w:rPr>
        <w:t>Beggs</w:t>
      </w:r>
      <w:proofErr w:type="spellEnd"/>
      <w:r w:rsidR="00403C0F">
        <w:rPr>
          <w:rFonts w:ascii="Calibri" w:eastAsia="Calibri" w:hAnsi="Calibri" w:cs="Calibri"/>
        </w:rPr>
        <w:t xml:space="preserve"> (</w:t>
      </w:r>
      <w:r w:rsidR="00D209C6" w:rsidRPr="00D209C6">
        <w:rPr>
          <w:rFonts w:ascii="Calibri" w:eastAsia="Calibri" w:hAnsi="Calibri" w:cs="Calibri"/>
        </w:rPr>
        <w:t>Lady Bird, Legion S3, Finding Ohana</w:t>
      </w:r>
      <w:r w:rsidR="00403C0F">
        <w:rPr>
          <w:rFonts w:ascii="Calibri" w:eastAsia="Calibri" w:hAnsi="Calibri" w:cs="Calibri"/>
        </w:rPr>
        <w:t>)</w:t>
      </w:r>
      <w:r w:rsidR="00B01CD3">
        <w:rPr>
          <w:rFonts w:ascii="Calibri" w:eastAsia="Calibri" w:hAnsi="Calibri" w:cs="Calibri"/>
        </w:rPr>
        <w:t xml:space="preserve"> and </w:t>
      </w:r>
      <w:r w:rsidR="00B01CD3" w:rsidRPr="00F65EC2">
        <w:rPr>
          <w:rFonts w:ascii="Calibri" w:eastAsia="Calibri" w:hAnsi="Calibri" w:cs="Calibri"/>
        </w:rPr>
        <w:t xml:space="preserve">game industry audio director and sound designer Caron Weidner (Warner Bros., Activision/Blizzard, 2K, </w:t>
      </w:r>
      <w:proofErr w:type="spellStart"/>
      <w:r w:rsidR="00B01CD3" w:rsidRPr="00F65EC2">
        <w:rPr>
          <w:rFonts w:ascii="Calibri" w:eastAsia="Calibri" w:hAnsi="Calibri" w:cs="Calibri"/>
        </w:rPr>
        <w:t>Danetracks</w:t>
      </w:r>
      <w:proofErr w:type="spellEnd"/>
      <w:r w:rsidR="00B01CD3" w:rsidRPr="00F65EC2">
        <w:rPr>
          <w:rFonts w:ascii="Calibri" w:eastAsia="Calibri" w:hAnsi="Calibri" w:cs="Calibri"/>
        </w:rPr>
        <w:t xml:space="preserve">/ </w:t>
      </w:r>
      <w:proofErr w:type="spellStart"/>
      <w:r w:rsidR="00B01CD3" w:rsidRPr="00F65EC2">
        <w:rPr>
          <w:rFonts w:ascii="Calibri" w:eastAsia="Calibri" w:hAnsi="Calibri" w:cs="Calibri"/>
        </w:rPr>
        <w:t>Gametracks</w:t>
      </w:r>
      <w:proofErr w:type="spellEnd"/>
      <w:r w:rsidR="00B01CD3" w:rsidRPr="00F65EC2">
        <w:rPr>
          <w:rFonts w:ascii="Calibri" w:eastAsia="Calibri" w:hAnsi="Calibri" w:cs="Calibri"/>
        </w:rPr>
        <w:t>)</w:t>
      </w:r>
      <w:r w:rsidR="001A514F" w:rsidRPr="00F65EC2">
        <w:rPr>
          <w:rFonts w:ascii="Calibri" w:eastAsia="Calibri" w:hAnsi="Calibri" w:cs="Calibri"/>
        </w:rPr>
        <w:t xml:space="preserve">. </w:t>
      </w:r>
      <w:r w:rsidR="00C27420">
        <w:rPr>
          <w:rFonts w:ascii="Calibri" w:eastAsia="Calibri" w:hAnsi="Calibri" w:cs="Calibri"/>
        </w:rPr>
        <w:t xml:space="preserve">In addition, </w:t>
      </w:r>
      <w:r w:rsidR="00C27420" w:rsidRPr="00F65EC2">
        <w:rPr>
          <w:rFonts w:ascii="Calibri" w:eastAsia="Calibri" w:hAnsi="Calibri" w:cs="Calibri"/>
        </w:rPr>
        <w:t>the Alliance for Women Film Composers panel will include </w:t>
      </w:r>
      <w:r w:rsidRPr="00F65EC2">
        <w:rPr>
          <w:rFonts w:ascii="Calibri" w:eastAsia="Calibri" w:hAnsi="Calibri" w:cs="Calibri"/>
        </w:rPr>
        <w:t xml:space="preserve">Chanda Dancy, </w:t>
      </w:r>
      <w:proofErr w:type="spellStart"/>
      <w:r w:rsidRPr="00F65EC2">
        <w:rPr>
          <w:rFonts w:ascii="Calibri" w:eastAsia="Calibri" w:hAnsi="Calibri" w:cs="Calibri"/>
        </w:rPr>
        <w:t>Herdis</w:t>
      </w:r>
      <w:proofErr w:type="spellEnd"/>
      <w:r w:rsidRPr="00F65EC2">
        <w:rPr>
          <w:rFonts w:ascii="Calibri" w:eastAsia="Calibri" w:hAnsi="Calibri" w:cs="Calibri"/>
        </w:rPr>
        <w:t xml:space="preserve"> </w:t>
      </w:r>
      <w:proofErr w:type="spellStart"/>
      <w:r w:rsidRPr="00F65EC2">
        <w:rPr>
          <w:rFonts w:ascii="Calibri" w:eastAsia="Calibri" w:hAnsi="Calibri" w:cs="Calibri"/>
        </w:rPr>
        <w:t>Stefansdottir</w:t>
      </w:r>
      <w:proofErr w:type="spellEnd"/>
      <w:r w:rsidRPr="00F65EC2">
        <w:rPr>
          <w:rFonts w:ascii="Calibri" w:eastAsia="Calibri" w:hAnsi="Calibri" w:cs="Calibri"/>
        </w:rPr>
        <w:t xml:space="preserve"> and Ariel Marx moderated by AWFC president Catherine Joy.</w:t>
      </w:r>
      <w:r w:rsidR="00B01CD3" w:rsidRPr="00F65EC2">
        <w:rPr>
          <w:rFonts w:ascii="Calibri" w:eastAsia="Calibri" w:hAnsi="Calibri" w:cs="Calibri"/>
        </w:rPr>
        <w:t xml:space="preserve"> </w:t>
      </w:r>
    </w:p>
    <w:p w14:paraId="00000005" w14:textId="1C8C4F3B" w:rsidR="00E07B73" w:rsidRDefault="00E07B73" w:rsidP="00C27420">
      <w:pPr>
        <w:rPr>
          <w:rFonts w:ascii="Times New Roman" w:eastAsia="Times New Roman" w:hAnsi="Times New Roman" w:cs="Times New Roman"/>
          <w:sz w:val="24"/>
          <w:szCs w:val="24"/>
          <w:lang w:val="en-US" w:eastAsia="en-US"/>
        </w:rPr>
      </w:pPr>
    </w:p>
    <w:p w14:paraId="00000006" w14:textId="39FE1B50" w:rsidR="00E07B73" w:rsidRDefault="00403C0F">
      <w:r>
        <w:rPr>
          <w:rFonts w:ascii="Calibri" w:eastAsia="Calibri" w:hAnsi="Calibri" w:cs="Calibri"/>
        </w:rPr>
        <w:t xml:space="preserve">“We are delighted to be hosting our fourth </w:t>
      </w:r>
      <w:proofErr w:type="spellStart"/>
      <w:r>
        <w:rPr>
          <w:rFonts w:ascii="Calibri" w:eastAsia="Calibri" w:hAnsi="Calibri" w:cs="Calibri"/>
        </w:rPr>
        <w:t>WAMCon</w:t>
      </w:r>
      <w:proofErr w:type="spellEnd"/>
      <w:r>
        <w:rPr>
          <w:rFonts w:ascii="Calibri" w:eastAsia="Calibri" w:hAnsi="Calibri" w:cs="Calibri"/>
        </w:rPr>
        <w:t xml:space="preserve"> Virtual conference, connecting women and </w:t>
      </w:r>
      <w:r w:rsidR="00C27420">
        <w:rPr>
          <w:rFonts w:ascii="Calibri" w:eastAsia="Calibri" w:hAnsi="Calibri" w:cs="Calibri"/>
        </w:rPr>
        <w:t>gender expansive</w:t>
      </w:r>
      <w:r>
        <w:rPr>
          <w:rFonts w:ascii="Calibri" w:eastAsia="Calibri" w:hAnsi="Calibri" w:cs="Calibri"/>
        </w:rPr>
        <w:t xml:space="preserve"> individuals across the world with expertise from some of the top sound makers in the film industry,” said WAM Executive Director Terri Winston. “Looking back at this time last year, we had no idea what to expect as we quickly pivoted to our first virtual conference. Now going into our fourth iteration, we’</w:t>
      </w:r>
      <w:r w:rsidR="002B014C">
        <w:rPr>
          <w:rFonts w:ascii="Calibri" w:eastAsia="Calibri" w:hAnsi="Calibri" w:cs="Calibri"/>
        </w:rPr>
        <w:t>r</w:t>
      </w:r>
      <w:r>
        <w:rPr>
          <w:rFonts w:ascii="Calibri" w:eastAsia="Calibri" w:hAnsi="Calibri" w:cs="Calibri"/>
        </w:rPr>
        <w:t xml:space="preserve">e </w:t>
      </w:r>
      <w:r w:rsidR="002B014C">
        <w:rPr>
          <w:rFonts w:ascii="Calibri" w:eastAsia="Calibri" w:hAnsi="Calibri" w:cs="Calibri"/>
        </w:rPr>
        <w:t>blown</w:t>
      </w:r>
      <w:r>
        <w:rPr>
          <w:rFonts w:ascii="Calibri" w:eastAsia="Calibri" w:hAnsi="Calibri" w:cs="Calibri"/>
        </w:rPr>
        <w:t xml:space="preserve"> away by the overwhelmingly positive response</w:t>
      </w:r>
      <w:r w:rsidR="002B014C">
        <w:rPr>
          <w:rFonts w:ascii="Calibri" w:eastAsia="Calibri" w:hAnsi="Calibri" w:cs="Calibri"/>
        </w:rPr>
        <w:t>s</w:t>
      </w:r>
      <w:r>
        <w:rPr>
          <w:rFonts w:ascii="Calibri" w:eastAsia="Calibri" w:hAnsi="Calibri" w:cs="Calibri"/>
        </w:rPr>
        <w:t xml:space="preserve"> from attendees.”</w:t>
      </w:r>
    </w:p>
    <w:p w14:paraId="00000007" w14:textId="77777777" w:rsidR="00E07B73" w:rsidRDefault="00E07B73"/>
    <w:p w14:paraId="00000008" w14:textId="77777777" w:rsidR="00E07B73" w:rsidRDefault="00403C0F">
      <w:pPr>
        <w:spacing w:after="160" w:line="256" w:lineRule="auto"/>
        <w:rPr>
          <w:rFonts w:ascii="Calibri" w:eastAsia="Calibri" w:hAnsi="Calibri" w:cs="Calibri"/>
        </w:rPr>
      </w:pPr>
      <w:r>
        <w:rPr>
          <w:rFonts w:ascii="Calibri" w:eastAsia="Calibri" w:hAnsi="Calibri" w:cs="Calibri"/>
        </w:rPr>
        <w:t xml:space="preserve">WAM trains more than 4,000 women, girls and gender diverse individuals a year in music production and the recording arts to address the critical lack of women in the audio industry (less than 5%). WAM has made its programs accessible to women across the globe by providing interactive, on-demand education through online textbooks, workshops, panels and more. Furthermore, since 2017, WAM has hosted nine sold-out </w:t>
      </w:r>
      <w:proofErr w:type="spellStart"/>
      <w:r>
        <w:rPr>
          <w:rFonts w:ascii="Calibri" w:eastAsia="Calibri" w:hAnsi="Calibri" w:cs="Calibri"/>
        </w:rPr>
        <w:t>WAMCon</w:t>
      </w:r>
      <w:proofErr w:type="spellEnd"/>
      <w:r>
        <w:rPr>
          <w:rFonts w:ascii="Calibri" w:eastAsia="Calibri" w:hAnsi="Calibri" w:cs="Calibri"/>
        </w:rPr>
        <w:t xml:space="preserve"> conferences in Los Angeles, Nashville, New York, Boston and now, virtually. </w:t>
      </w:r>
    </w:p>
    <w:p w14:paraId="00000009" w14:textId="77777777" w:rsidR="00E07B73" w:rsidRDefault="00403C0F">
      <w:pPr>
        <w:spacing w:after="160" w:line="256" w:lineRule="auto"/>
        <w:rPr>
          <w:rFonts w:ascii="Calibri" w:eastAsia="Calibri" w:hAnsi="Calibri" w:cs="Calibri"/>
          <w:color w:val="1155CC"/>
          <w:u w:val="single"/>
        </w:rPr>
      </w:pPr>
      <w:proofErr w:type="spellStart"/>
      <w:r>
        <w:rPr>
          <w:rFonts w:ascii="Calibri" w:eastAsia="Calibri" w:hAnsi="Calibri" w:cs="Calibri"/>
        </w:rPr>
        <w:t>WAMCon</w:t>
      </w:r>
      <w:proofErr w:type="spellEnd"/>
      <w:r>
        <w:rPr>
          <w:rFonts w:ascii="Calibri" w:eastAsia="Calibri" w:hAnsi="Calibri" w:cs="Calibri"/>
        </w:rPr>
        <w:t xml:space="preserve"> Virtual is sponsored by Dolby, Sweetwater, Academy of Country Music, Universal Audio, Eventide, Shure, Epidemic Sound, </w:t>
      </w:r>
      <w:proofErr w:type="spellStart"/>
      <w:r>
        <w:rPr>
          <w:rFonts w:ascii="Calibri" w:eastAsia="Calibri" w:hAnsi="Calibri" w:cs="Calibri"/>
        </w:rPr>
        <w:t>sE</w:t>
      </w:r>
      <w:proofErr w:type="spellEnd"/>
      <w:r>
        <w:rPr>
          <w:rFonts w:ascii="Calibri" w:eastAsia="Calibri" w:hAnsi="Calibri" w:cs="Calibri"/>
        </w:rPr>
        <w:t xml:space="preserve"> Microphones, PACE Anti-Piracy, Inc., Recording Academy P&amp;E Wing, Earthworks Audio and more. For more information about </w:t>
      </w:r>
      <w:proofErr w:type="spellStart"/>
      <w:r>
        <w:rPr>
          <w:rFonts w:ascii="Calibri" w:eastAsia="Calibri" w:hAnsi="Calibri" w:cs="Calibri"/>
        </w:rPr>
        <w:t>WAMCon</w:t>
      </w:r>
      <w:proofErr w:type="spellEnd"/>
      <w:r>
        <w:rPr>
          <w:rFonts w:ascii="Calibri" w:eastAsia="Calibri" w:hAnsi="Calibri" w:cs="Calibri"/>
        </w:rPr>
        <w:t xml:space="preserve"> Virtual, including panelists and workshops, networking, giveaways and more, head to: </w:t>
      </w:r>
      <w:hyperlink r:id="rId8">
        <w:proofErr w:type="spellStart"/>
        <w:r>
          <w:rPr>
            <w:rFonts w:ascii="Calibri" w:eastAsia="Calibri" w:hAnsi="Calibri" w:cs="Calibri"/>
            <w:color w:val="1155CC"/>
            <w:u w:val="single"/>
          </w:rPr>
          <w:t>wam.rocks</w:t>
        </w:r>
        <w:proofErr w:type="spellEnd"/>
        <w:r>
          <w:rPr>
            <w:rFonts w:ascii="Calibri" w:eastAsia="Calibri" w:hAnsi="Calibri" w:cs="Calibri"/>
            <w:color w:val="1155CC"/>
            <w:u w:val="single"/>
          </w:rPr>
          <w:t>/</w:t>
        </w:r>
        <w:proofErr w:type="spellStart"/>
        <w:r>
          <w:rPr>
            <w:rFonts w:ascii="Calibri" w:eastAsia="Calibri" w:hAnsi="Calibri" w:cs="Calibri"/>
            <w:color w:val="1155CC"/>
            <w:u w:val="single"/>
          </w:rPr>
          <w:t>wamconvirtual</w:t>
        </w:r>
        <w:proofErr w:type="spellEnd"/>
        <w:r>
          <w:rPr>
            <w:rFonts w:ascii="Calibri" w:eastAsia="Calibri" w:hAnsi="Calibri" w:cs="Calibri"/>
            <w:color w:val="1155CC"/>
            <w:u w:val="single"/>
          </w:rPr>
          <w:t xml:space="preserve"> </w:t>
        </w:r>
      </w:hyperlink>
    </w:p>
    <w:p w14:paraId="0000000A" w14:textId="77777777" w:rsidR="00E07B73" w:rsidRDefault="00403C0F">
      <w:pPr>
        <w:spacing w:after="160" w:line="256" w:lineRule="auto"/>
        <w:rPr>
          <w:rFonts w:ascii="Calibri" w:eastAsia="Calibri" w:hAnsi="Calibri" w:cs="Calibri"/>
          <w:color w:val="202020"/>
        </w:rPr>
      </w:pPr>
      <w:r>
        <w:rPr>
          <w:rFonts w:ascii="Calibri" w:eastAsia="Calibri" w:hAnsi="Calibri" w:cs="Calibri"/>
          <w:b/>
          <w:color w:val="202020"/>
        </w:rPr>
        <w:t>Women’s Audio Mission</w:t>
      </w:r>
      <w:r>
        <w:rPr>
          <w:rFonts w:ascii="Calibri" w:eastAsia="Calibri" w:hAnsi="Calibri" w:cs="Calibri"/>
          <w:color w:val="202020"/>
        </w:rPr>
        <w:t xml:space="preserve">: Women's Audio Mission is a San Francisco/Oakland-based nonprofit organization dedicated to the advancement of women/ gender-diverse individuals in music production and the recording arts. In a field where women are critically underrepresented (less than 5%), WAM seeks to "change the face of sound" by providing hands-on training, experience, career counseling and </w:t>
      </w:r>
      <w:r>
        <w:rPr>
          <w:rFonts w:ascii="Calibri" w:eastAsia="Calibri" w:hAnsi="Calibri" w:cs="Calibri"/>
          <w:color w:val="202020"/>
        </w:rPr>
        <w:lastRenderedPageBreak/>
        <w:t xml:space="preserve">job placement in media technology for music, radio, film, television and the internet. WAM believes that women/gender-diverse individuals’ mastery of music technology and inclusion in the production process will expand the vision and voice of media and popular culture. For more information, visit </w:t>
      </w:r>
      <w:hyperlink r:id="rId9">
        <w:r>
          <w:rPr>
            <w:rFonts w:ascii="Calibri" w:eastAsia="Calibri" w:hAnsi="Calibri" w:cs="Calibri"/>
            <w:color w:val="0563C1"/>
            <w:u w:val="single"/>
          </w:rPr>
          <w:t>www.womensaudiomission.org</w:t>
        </w:r>
      </w:hyperlink>
      <w:r>
        <w:rPr>
          <w:rFonts w:ascii="Calibri" w:eastAsia="Calibri" w:hAnsi="Calibri" w:cs="Calibri"/>
          <w:color w:val="202020"/>
        </w:rPr>
        <w:t xml:space="preserve">. </w:t>
      </w:r>
    </w:p>
    <w:p w14:paraId="0000000B" w14:textId="77777777" w:rsidR="00E07B73" w:rsidRDefault="00403C0F">
      <w:pPr>
        <w:spacing w:after="160" w:line="256" w:lineRule="auto"/>
        <w:rPr>
          <w:rFonts w:ascii="Calibri" w:eastAsia="Calibri" w:hAnsi="Calibri" w:cs="Calibri"/>
          <w:color w:val="333333"/>
        </w:rPr>
      </w:pPr>
      <w:r>
        <w:rPr>
          <w:rFonts w:ascii="Calibri" w:eastAsia="Calibri" w:hAnsi="Calibri" w:cs="Calibri"/>
          <w:color w:val="202020"/>
        </w:rPr>
        <w:t xml:space="preserve"> </w:t>
      </w:r>
      <w:r>
        <w:rPr>
          <w:rFonts w:ascii="Calibri" w:eastAsia="Calibri" w:hAnsi="Calibri" w:cs="Calibri"/>
          <w:b/>
          <w:color w:val="202020"/>
        </w:rPr>
        <w:t>Media Contact</w:t>
      </w:r>
      <w:r>
        <w:rPr>
          <w:rFonts w:ascii="Calibri" w:eastAsia="Calibri" w:hAnsi="Calibri" w:cs="Calibri"/>
          <w:color w:val="202020"/>
        </w:rPr>
        <w:t>: Elena Botkin-Levy | ebotkin-levy</w:t>
      </w:r>
      <w:r>
        <w:rPr>
          <w:rFonts w:ascii="Calibri" w:eastAsia="Calibri" w:hAnsi="Calibri" w:cs="Calibri"/>
          <w:color w:val="1155CC"/>
        </w:rPr>
        <w:t>@womensaudiomission.org</w:t>
      </w:r>
      <w:r>
        <w:rPr>
          <w:rFonts w:ascii="Calibri" w:eastAsia="Calibri" w:hAnsi="Calibri" w:cs="Calibri"/>
          <w:color w:val="202020"/>
        </w:rPr>
        <w:t xml:space="preserve"> | </w:t>
      </w:r>
      <w:r>
        <w:rPr>
          <w:rFonts w:ascii="Calibri" w:eastAsia="Calibri" w:hAnsi="Calibri" w:cs="Calibri"/>
          <w:color w:val="333333"/>
        </w:rPr>
        <w:t xml:space="preserve">(800) 926-1338 </w:t>
      </w:r>
      <w:proofErr w:type="spellStart"/>
      <w:r>
        <w:rPr>
          <w:rFonts w:ascii="Calibri" w:eastAsia="Calibri" w:hAnsi="Calibri" w:cs="Calibri"/>
          <w:color w:val="333333"/>
        </w:rPr>
        <w:t>ext</w:t>
      </w:r>
      <w:proofErr w:type="spellEnd"/>
      <w:r>
        <w:rPr>
          <w:rFonts w:ascii="Calibri" w:eastAsia="Calibri" w:hAnsi="Calibri" w:cs="Calibri"/>
          <w:color w:val="333333"/>
        </w:rPr>
        <w:t xml:space="preserve"> 702</w:t>
      </w:r>
    </w:p>
    <w:p w14:paraId="0000000C" w14:textId="77777777" w:rsidR="00E07B73" w:rsidRDefault="00403C0F">
      <w:pPr>
        <w:spacing w:after="160" w:line="256" w:lineRule="auto"/>
        <w:jc w:val="center"/>
        <w:rPr>
          <w:rFonts w:ascii="Calibri" w:eastAsia="Calibri" w:hAnsi="Calibri" w:cs="Calibri"/>
        </w:rPr>
      </w:pPr>
      <w:r>
        <w:rPr>
          <w:rFonts w:ascii="Calibri" w:eastAsia="Calibri" w:hAnsi="Calibri" w:cs="Calibri"/>
        </w:rPr>
        <w:t>###</w:t>
      </w:r>
    </w:p>
    <w:p w14:paraId="0000000D" w14:textId="77777777" w:rsidR="00E07B73" w:rsidRDefault="00E07B73">
      <w:pPr>
        <w:rPr>
          <w:rFonts w:ascii="Calibri" w:eastAsia="Calibri" w:hAnsi="Calibri" w:cs="Calibri"/>
        </w:rPr>
      </w:pPr>
    </w:p>
    <w:p w14:paraId="0000000E" w14:textId="77777777" w:rsidR="00E07B73" w:rsidRDefault="00E07B73">
      <w:pPr>
        <w:rPr>
          <w:rFonts w:ascii="Calibri" w:eastAsia="Calibri" w:hAnsi="Calibri" w:cs="Calibri"/>
        </w:rPr>
      </w:pPr>
    </w:p>
    <w:p w14:paraId="0000000F" w14:textId="77777777" w:rsidR="00E07B73" w:rsidRDefault="00E07B73"/>
    <w:sectPr w:rsidR="00E07B7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01541" w14:textId="77777777" w:rsidR="00811D8A" w:rsidRDefault="00811D8A" w:rsidP="002B014C">
      <w:pPr>
        <w:spacing w:line="240" w:lineRule="auto"/>
      </w:pPr>
      <w:r>
        <w:separator/>
      </w:r>
    </w:p>
  </w:endnote>
  <w:endnote w:type="continuationSeparator" w:id="0">
    <w:p w14:paraId="13CE19FD" w14:textId="77777777" w:rsidR="00811D8A" w:rsidRDefault="00811D8A" w:rsidP="002B0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2088E" w14:textId="77777777" w:rsidR="00811D8A" w:rsidRDefault="00811D8A" w:rsidP="002B014C">
      <w:pPr>
        <w:spacing w:line="240" w:lineRule="auto"/>
      </w:pPr>
      <w:r>
        <w:separator/>
      </w:r>
    </w:p>
  </w:footnote>
  <w:footnote w:type="continuationSeparator" w:id="0">
    <w:p w14:paraId="5B6B57A2" w14:textId="77777777" w:rsidR="00811D8A" w:rsidRDefault="00811D8A" w:rsidP="002B01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57A16"/>
    <w:multiLevelType w:val="multilevel"/>
    <w:tmpl w:val="F752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FE7F9A"/>
    <w:multiLevelType w:val="multilevel"/>
    <w:tmpl w:val="FB06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B73"/>
    <w:rsid w:val="000C5067"/>
    <w:rsid w:val="001041E7"/>
    <w:rsid w:val="001A514F"/>
    <w:rsid w:val="00272F45"/>
    <w:rsid w:val="002B014C"/>
    <w:rsid w:val="003F02BA"/>
    <w:rsid w:val="00403C0F"/>
    <w:rsid w:val="00431F2A"/>
    <w:rsid w:val="007954E2"/>
    <w:rsid w:val="00811D8A"/>
    <w:rsid w:val="008675C6"/>
    <w:rsid w:val="00943849"/>
    <w:rsid w:val="009F2FE6"/>
    <w:rsid w:val="00A70474"/>
    <w:rsid w:val="00B01CD3"/>
    <w:rsid w:val="00C27420"/>
    <w:rsid w:val="00C30C94"/>
    <w:rsid w:val="00D209C6"/>
    <w:rsid w:val="00D57F97"/>
    <w:rsid w:val="00E07B73"/>
    <w:rsid w:val="00E801E7"/>
    <w:rsid w:val="00F65EC2"/>
    <w:rsid w:val="00F70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1A5F5"/>
  <w15:docId w15:val="{17E4D97D-4FC4-4894-B718-CE47A386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B014C"/>
    <w:pPr>
      <w:tabs>
        <w:tab w:val="center" w:pos="4680"/>
        <w:tab w:val="right" w:pos="9360"/>
      </w:tabs>
      <w:spacing w:line="240" w:lineRule="auto"/>
    </w:pPr>
  </w:style>
  <w:style w:type="character" w:customStyle="1" w:styleId="HeaderChar">
    <w:name w:val="Header Char"/>
    <w:basedOn w:val="DefaultParagraphFont"/>
    <w:link w:val="Header"/>
    <w:uiPriority w:val="99"/>
    <w:rsid w:val="002B014C"/>
  </w:style>
  <w:style w:type="paragraph" w:styleId="Footer">
    <w:name w:val="footer"/>
    <w:basedOn w:val="Normal"/>
    <w:link w:val="FooterChar"/>
    <w:uiPriority w:val="99"/>
    <w:unhideWhenUsed/>
    <w:rsid w:val="002B014C"/>
    <w:pPr>
      <w:tabs>
        <w:tab w:val="center" w:pos="4680"/>
        <w:tab w:val="right" w:pos="9360"/>
      </w:tabs>
      <w:spacing w:line="240" w:lineRule="auto"/>
    </w:pPr>
  </w:style>
  <w:style w:type="character" w:customStyle="1" w:styleId="FooterChar">
    <w:name w:val="Footer Char"/>
    <w:basedOn w:val="DefaultParagraphFont"/>
    <w:link w:val="Footer"/>
    <w:uiPriority w:val="99"/>
    <w:rsid w:val="002B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12714">
      <w:bodyDiv w:val="1"/>
      <w:marLeft w:val="0"/>
      <w:marRight w:val="0"/>
      <w:marTop w:val="0"/>
      <w:marBottom w:val="0"/>
      <w:divBdr>
        <w:top w:val="none" w:sz="0" w:space="0" w:color="auto"/>
        <w:left w:val="none" w:sz="0" w:space="0" w:color="auto"/>
        <w:bottom w:val="none" w:sz="0" w:space="0" w:color="auto"/>
        <w:right w:val="none" w:sz="0" w:space="0" w:color="auto"/>
      </w:divBdr>
    </w:div>
    <w:div w:id="434205240">
      <w:bodyDiv w:val="1"/>
      <w:marLeft w:val="0"/>
      <w:marRight w:val="0"/>
      <w:marTop w:val="0"/>
      <w:marBottom w:val="0"/>
      <w:divBdr>
        <w:top w:val="none" w:sz="0" w:space="0" w:color="auto"/>
        <w:left w:val="none" w:sz="0" w:space="0" w:color="auto"/>
        <w:bottom w:val="none" w:sz="0" w:space="0" w:color="auto"/>
        <w:right w:val="none" w:sz="0" w:space="0" w:color="auto"/>
      </w:divBdr>
    </w:div>
    <w:div w:id="550576660">
      <w:bodyDiv w:val="1"/>
      <w:marLeft w:val="0"/>
      <w:marRight w:val="0"/>
      <w:marTop w:val="0"/>
      <w:marBottom w:val="0"/>
      <w:divBdr>
        <w:top w:val="none" w:sz="0" w:space="0" w:color="auto"/>
        <w:left w:val="none" w:sz="0" w:space="0" w:color="auto"/>
        <w:bottom w:val="none" w:sz="0" w:space="0" w:color="auto"/>
        <w:right w:val="none" w:sz="0" w:space="0" w:color="auto"/>
      </w:divBdr>
    </w:div>
    <w:div w:id="1207134896">
      <w:bodyDiv w:val="1"/>
      <w:marLeft w:val="0"/>
      <w:marRight w:val="0"/>
      <w:marTop w:val="0"/>
      <w:marBottom w:val="0"/>
      <w:divBdr>
        <w:top w:val="none" w:sz="0" w:space="0" w:color="auto"/>
        <w:left w:val="none" w:sz="0" w:space="0" w:color="auto"/>
        <w:bottom w:val="none" w:sz="0" w:space="0" w:color="auto"/>
        <w:right w:val="none" w:sz="0" w:space="0" w:color="auto"/>
      </w:divBdr>
    </w:div>
    <w:div w:id="1946158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wamcon-virtual-la-2021-sound-for-film-tickets-156572272883" TargetMode="External"/><Relationship Id="rId3" Type="http://schemas.openxmlformats.org/officeDocument/2006/relationships/settings" Target="settings.xml"/><Relationship Id="rId7" Type="http://schemas.openxmlformats.org/officeDocument/2006/relationships/hyperlink" Target="https://womensaudiomission.org/event/wamcon-virtual-la-july-23-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3A__www.womensaudiomission.org&amp;d=DwMFaQ&amp;c=qwStF0e4-YFyvjCeML3ehA&amp;r=MKLJbRVQWSR57QD-vATtwYe9rGao1uv80iAKW-3E1l8&amp;m=iz4UceZG9pJabTwZNe1nNtA1djyP5oGe6SaOTDD7hac&amp;s=9s6kfC0y4_0Ts_hQfPd6tslHBzThyi1ioPcPMCFBWhs&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Tsao, Sydney</dc:creator>
  <cp:lastModifiedBy>Christina Cerza</cp:lastModifiedBy>
  <cp:revision>3</cp:revision>
  <cp:lastPrinted>2021-07-12T22:14:00Z</cp:lastPrinted>
  <dcterms:created xsi:type="dcterms:W3CDTF">2021-07-19T16:24:00Z</dcterms:created>
  <dcterms:modified xsi:type="dcterms:W3CDTF">2021-07-19T18:01:00Z</dcterms:modified>
</cp:coreProperties>
</file>